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</w:pPr>
      <w:r>
        <w:rPr>
          <w:rFonts w:hint="eastAsia"/>
        </w:rPr>
        <w:t>关于推荐</w:t>
      </w:r>
      <w:r>
        <w:rPr>
          <w:rFonts w:hint="eastAsia"/>
          <w:lang w:val="en-US" w:eastAsia="zh-CN"/>
        </w:rPr>
        <w:t>智能制造学院2024年春季</w:t>
      </w:r>
      <w:r>
        <w:rPr>
          <w:rFonts w:hint="eastAsia"/>
        </w:rPr>
        <w:t>“</w:t>
      </w:r>
      <w:r>
        <w:rPr>
          <w:rFonts w:hint="eastAsia"/>
          <w:lang w:val="en-US" w:eastAsia="zh-CN"/>
        </w:rPr>
        <w:t>华电奖学金</w:t>
      </w:r>
      <w:r>
        <w:rPr>
          <w:rFonts w:hint="eastAsia"/>
        </w:rPr>
        <w:t>”候选人</w:t>
      </w:r>
      <w:r>
        <w:t>的公示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312" w:beforeLines="100" w:after="312" w:afterLines="100" w:line="56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根据《江苏电子信息职业学院智能制造学院2024年“华电奖学金”实施方案（春季）》要求，经个人申报、班级民主讨论、院“华电奖学金”评选工作小组审查评议，拟推荐以下学生为智能制造学院2024年春季“华电奖学金”候选人。推荐名单如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spacing w:before="312" w:beforeLines="100" w:after="312" w:afterLines="100" w:line="560" w:lineRule="exact"/>
        <w:ind w:firstLine="640" w:firstLineChars="200"/>
        <w:jc w:val="both"/>
        <w:textAlignment w:val="auto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电气自动化技术专业：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奖项</w:t>
            </w:r>
          </w:p>
        </w:tc>
        <w:tc>
          <w:tcPr>
            <w:tcW w:w="2841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姓名</w:t>
            </w:r>
          </w:p>
        </w:tc>
        <w:tc>
          <w:tcPr>
            <w:tcW w:w="2841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一等奖</w:t>
            </w:r>
          </w:p>
        </w:tc>
        <w:tc>
          <w:tcPr>
            <w:tcW w:w="2841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胡爽</w:t>
            </w:r>
          </w:p>
        </w:tc>
        <w:tc>
          <w:tcPr>
            <w:tcW w:w="2841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410224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二等奖</w:t>
            </w:r>
          </w:p>
        </w:tc>
        <w:tc>
          <w:tcPr>
            <w:tcW w:w="2841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严丽娟</w:t>
            </w:r>
          </w:p>
        </w:tc>
        <w:tc>
          <w:tcPr>
            <w:tcW w:w="2841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410221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二等奖</w:t>
            </w:r>
          </w:p>
        </w:tc>
        <w:tc>
          <w:tcPr>
            <w:tcW w:w="2841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胡阳</w:t>
            </w:r>
          </w:p>
        </w:tc>
        <w:tc>
          <w:tcPr>
            <w:tcW w:w="2841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410221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三等奖</w:t>
            </w:r>
          </w:p>
        </w:tc>
        <w:tc>
          <w:tcPr>
            <w:tcW w:w="2841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吕星朋</w:t>
            </w:r>
          </w:p>
        </w:tc>
        <w:tc>
          <w:tcPr>
            <w:tcW w:w="2841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410223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三等奖</w:t>
            </w:r>
          </w:p>
        </w:tc>
        <w:tc>
          <w:tcPr>
            <w:tcW w:w="2841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王铭帅</w:t>
            </w:r>
          </w:p>
        </w:tc>
        <w:tc>
          <w:tcPr>
            <w:tcW w:w="2841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410222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三等奖</w:t>
            </w:r>
          </w:p>
        </w:tc>
        <w:tc>
          <w:tcPr>
            <w:tcW w:w="2841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李晨一</w:t>
            </w:r>
          </w:p>
        </w:tc>
        <w:tc>
          <w:tcPr>
            <w:tcW w:w="2841" w:type="dxa"/>
            <w:vAlign w:val="center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410225</w:t>
            </w:r>
          </w:p>
        </w:tc>
      </w:tr>
    </w:tbl>
    <w:p>
      <w:pPr>
        <w:spacing w:line="360" w:lineRule="auto"/>
        <w:ind w:left="0" w:leftChars="0" w:firstLine="0" w:firstLineChars="0"/>
        <w:rPr>
          <w:rFonts w:hint="eastAsia" w:ascii="宋体" w:hAnsi="宋体" w:eastAsia="宋体" w:cs="宋体"/>
        </w:rPr>
      </w:pPr>
    </w:p>
    <w:p>
      <w:pPr>
        <w:spacing w:line="360" w:lineRule="auto"/>
        <w:ind w:left="0" w:leftChars="0" w:firstLine="640" w:firstLineChars="20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  <w:lang w:val="en-US" w:eastAsia="zh-CN"/>
        </w:rPr>
        <w:t>机电一体化技术专业：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40"/>
        <w:gridCol w:w="2841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奖项</w:t>
            </w:r>
          </w:p>
        </w:tc>
        <w:tc>
          <w:tcPr>
            <w:tcW w:w="2841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姓名</w:t>
            </w:r>
          </w:p>
        </w:tc>
        <w:tc>
          <w:tcPr>
            <w:tcW w:w="2841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班级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一等奖</w:t>
            </w:r>
          </w:p>
        </w:tc>
        <w:tc>
          <w:tcPr>
            <w:tcW w:w="2841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张睿枫</w:t>
            </w:r>
          </w:p>
        </w:tc>
        <w:tc>
          <w:tcPr>
            <w:tcW w:w="2841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420221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二等奖</w:t>
            </w:r>
          </w:p>
        </w:tc>
        <w:tc>
          <w:tcPr>
            <w:tcW w:w="2841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刘润涵</w:t>
            </w:r>
          </w:p>
        </w:tc>
        <w:tc>
          <w:tcPr>
            <w:tcW w:w="2841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420224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二等奖</w:t>
            </w:r>
          </w:p>
        </w:tc>
        <w:tc>
          <w:tcPr>
            <w:tcW w:w="2841" w:type="dxa"/>
            <w:vAlign w:val="top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袁良炜</w:t>
            </w:r>
          </w:p>
        </w:tc>
        <w:tc>
          <w:tcPr>
            <w:tcW w:w="2841" w:type="dxa"/>
            <w:vAlign w:val="top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kern w:val="2"/>
                <w:sz w:val="32"/>
                <w:szCs w:val="22"/>
                <w:vertAlign w:val="baseli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420222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2840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三等奖</w:t>
            </w:r>
          </w:p>
        </w:tc>
        <w:tc>
          <w:tcPr>
            <w:tcW w:w="2841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周浪</w:t>
            </w:r>
          </w:p>
        </w:tc>
        <w:tc>
          <w:tcPr>
            <w:tcW w:w="2841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420225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三等奖</w:t>
            </w:r>
          </w:p>
        </w:tc>
        <w:tc>
          <w:tcPr>
            <w:tcW w:w="2841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蓝建志</w:t>
            </w:r>
          </w:p>
        </w:tc>
        <w:tc>
          <w:tcPr>
            <w:tcW w:w="2841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420222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840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eastAsia" w:ascii="宋体" w:hAnsi="宋体" w:eastAsia="宋体" w:cs="宋体"/>
                <w:vertAlign w:val="baseline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三等奖</w:t>
            </w:r>
          </w:p>
        </w:tc>
        <w:tc>
          <w:tcPr>
            <w:tcW w:w="2841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丁威旺</w:t>
            </w:r>
          </w:p>
        </w:tc>
        <w:tc>
          <w:tcPr>
            <w:tcW w:w="2841" w:type="dxa"/>
          </w:tcPr>
          <w:p>
            <w:pPr>
              <w:spacing w:line="360" w:lineRule="auto"/>
              <w:ind w:left="0" w:leftChars="0" w:firstLine="0" w:firstLineChars="0"/>
              <w:jc w:val="center"/>
              <w:rPr>
                <w:rFonts w:hint="default" w:ascii="宋体" w:hAnsi="宋体" w:eastAsia="宋体" w:cs="宋体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vertAlign w:val="baseline"/>
                <w:lang w:val="en-US" w:eastAsia="zh-CN"/>
              </w:rPr>
              <w:t>420221</w:t>
            </w:r>
          </w:p>
        </w:tc>
      </w:tr>
    </w:tbl>
    <w:p>
      <w:pPr>
        <w:spacing w:line="360" w:lineRule="auto"/>
        <w:ind w:firstLine="640"/>
        <w:rPr>
          <w:rFonts w:hint="default" w:ascii="宋体" w:hAnsi="宋体" w:eastAsia="宋体" w:cs="宋体"/>
          <w:lang w:val="en-US" w:eastAsia="zh-CN"/>
        </w:rPr>
      </w:pPr>
    </w:p>
    <w:p>
      <w:pPr>
        <w:spacing w:line="360" w:lineRule="auto"/>
        <w:ind w:firstLine="64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</w:rPr>
        <w:t>各单位或个人如对上述</w:t>
      </w:r>
      <w:r>
        <w:rPr>
          <w:rFonts w:hint="eastAsia" w:ascii="宋体" w:hAnsi="宋体" w:eastAsia="宋体" w:cs="宋体"/>
          <w:lang w:val="en-US" w:eastAsia="zh-CN"/>
        </w:rPr>
        <w:t>拟推荐</w:t>
      </w:r>
      <w:r>
        <w:rPr>
          <w:rFonts w:hint="eastAsia" w:ascii="宋体" w:hAnsi="宋体" w:eastAsia="宋体" w:cs="宋体"/>
        </w:rPr>
        <w:t>人选</w:t>
      </w:r>
      <w:r>
        <w:rPr>
          <w:rFonts w:hint="eastAsia" w:ascii="宋体" w:hAnsi="宋体" w:eastAsia="宋体" w:cs="宋体"/>
          <w:lang w:val="en-US" w:eastAsia="zh-CN"/>
        </w:rPr>
        <w:t>有</w:t>
      </w:r>
      <w:r>
        <w:rPr>
          <w:rFonts w:hint="eastAsia" w:ascii="宋体" w:hAnsi="宋体" w:eastAsia="宋体" w:cs="宋体"/>
        </w:rPr>
        <w:t>意见，可在202</w:t>
      </w:r>
      <w:r>
        <w:rPr>
          <w:rFonts w:hint="eastAsia" w:ascii="宋体" w:hAnsi="宋体" w:eastAsia="宋体" w:cs="宋体"/>
          <w:lang w:val="en-US" w:eastAsia="zh-CN"/>
        </w:rPr>
        <w:t>4</w:t>
      </w:r>
      <w:r>
        <w:rPr>
          <w:rFonts w:hint="eastAsia" w:ascii="宋体" w:hAnsi="宋体" w:eastAsia="宋体" w:cs="宋体"/>
        </w:rPr>
        <w:t>年</w:t>
      </w:r>
      <w:r>
        <w:rPr>
          <w:rFonts w:hint="eastAsia" w:ascii="宋体" w:hAnsi="宋体" w:eastAsia="宋体" w:cs="宋体"/>
          <w:lang w:val="en-US" w:eastAsia="zh-CN"/>
        </w:rPr>
        <w:t>4</w:t>
      </w:r>
      <w:r>
        <w:rPr>
          <w:rFonts w:hint="eastAsia" w:ascii="宋体" w:hAnsi="宋体" w:eastAsia="宋体" w:cs="宋体"/>
        </w:rPr>
        <w:t>月</w:t>
      </w:r>
      <w:r>
        <w:rPr>
          <w:rFonts w:hint="eastAsia" w:ascii="宋体" w:hAnsi="宋体" w:eastAsia="宋体" w:cs="宋体"/>
          <w:lang w:val="en-US" w:eastAsia="zh-CN"/>
        </w:rPr>
        <w:t>5</w:t>
      </w:r>
      <w:r>
        <w:rPr>
          <w:rFonts w:hint="eastAsia" w:ascii="宋体" w:hAnsi="宋体" w:eastAsia="宋体" w:cs="宋体"/>
        </w:rPr>
        <w:t>日17：30前，通过来电、来访等形式向智能制造学院反映。</w:t>
      </w:r>
    </w:p>
    <w:p>
      <w:pPr>
        <w:spacing w:line="360" w:lineRule="auto"/>
        <w:ind w:firstLine="640"/>
        <w:rPr>
          <w:rFonts w:hint="eastAsia" w:ascii="宋体" w:hAnsi="宋体" w:eastAsia="宋体" w:cs="宋体"/>
          <w:lang w:val="en-US" w:eastAsia="zh-CN"/>
        </w:rPr>
      </w:pPr>
      <w:r>
        <w:rPr>
          <w:rFonts w:hint="eastAsia" w:ascii="宋体" w:hAnsi="宋体" w:eastAsia="宋体" w:cs="宋体"/>
        </w:rPr>
        <w:t>联系人：</w:t>
      </w:r>
      <w:r>
        <w:rPr>
          <w:rFonts w:hint="eastAsia" w:ascii="宋体" w:hAnsi="宋体" w:eastAsia="宋体" w:cs="宋体"/>
          <w:lang w:val="en-US" w:eastAsia="zh-CN"/>
        </w:rPr>
        <w:t>张照俊</w:t>
      </w:r>
    </w:p>
    <w:p>
      <w:pPr>
        <w:spacing w:line="360" w:lineRule="auto"/>
        <w:ind w:firstLine="640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 xml:space="preserve">联系地址：乐业楼221         </w:t>
      </w:r>
      <w:r>
        <w:rPr>
          <w:rFonts w:hint="eastAsia" w:ascii="宋体" w:hAnsi="宋体" w:eastAsia="宋体" w:cs="宋体"/>
        </w:rPr>
        <w:t>联系电话：83808</w:t>
      </w:r>
      <w:r>
        <w:rPr>
          <w:rFonts w:hint="eastAsia" w:ascii="宋体" w:hAnsi="宋体" w:eastAsia="宋体" w:cs="宋体"/>
          <w:lang w:val="en-US" w:eastAsia="zh-CN"/>
        </w:rPr>
        <w:t>542</w:t>
      </w:r>
    </w:p>
    <w:p>
      <w:pPr>
        <w:spacing w:line="360" w:lineRule="auto"/>
        <w:ind w:left="0" w:leftChars="0" w:firstLine="0" w:firstLineChars="0"/>
        <w:rPr>
          <w:rFonts w:hint="eastAsia" w:ascii="宋体" w:hAnsi="宋体" w:eastAsia="宋体" w:cs="宋体"/>
        </w:rPr>
      </w:pPr>
    </w:p>
    <w:p>
      <w:pPr>
        <w:spacing w:line="360" w:lineRule="auto"/>
        <w:ind w:left="0" w:leftChars="0" w:firstLine="0" w:firstLineChars="0"/>
        <w:rPr>
          <w:rFonts w:hint="eastAsia" w:ascii="宋体" w:hAnsi="宋体" w:eastAsia="宋体" w:cs="宋体"/>
        </w:rPr>
      </w:pPr>
    </w:p>
    <w:p>
      <w:pPr>
        <w:spacing w:line="360" w:lineRule="auto"/>
        <w:ind w:left="0" w:leftChars="0" w:firstLine="0" w:firstLineChars="0"/>
        <w:rPr>
          <w:rFonts w:hint="eastAsia" w:ascii="宋体" w:hAnsi="宋体" w:eastAsia="宋体" w:cs="宋体"/>
        </w:rPr>
      </w:pPr>
    </w:p>
    <w:p>
      <w:pPr>
        <w:spacing w:line="360" w:lineRule="auto"/>
        <w:ind w:left="0" w:leftChars="0" w:firstLine="0" w:firstLineChars="0"/>
        <w:rPr>
          <w:rFonts w:hint="eastAsia" w:ascii="宋体" w:hAnsi="宋体" w:eastAsia="宋体" w:cs="宋体"/>
        </w:rPr>
      </w:pPr>
    </w:p>
    <w:p>
      <w:pPr>
        <w:spacing w:line="360" w:lineRule="auto"/>
        <w:ind w:firstLine="640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                      </w:t>
      </w:r>
      <w:r>
        <w:rPr>
          <w:rFonts w:hint="eastAsia" w:ascii="宋体" w:hAnsi="宋体" w:eastAsia="宋体" w:cs="宋体"/>
        </w:rPr>
        <w:t>智能制造学院</w:t>
      </w:r>
    </w:p>
    <w:p>
      <w:pPr>
        <w:spacing w:line="360" w:lineRule="auto"/>
        <w:ind w:firstLine="640"/>
        <w:jc w:val="center"/>
        <w:rPr>
          <w:rFonts w:hint="eastAsia" w:ascii="宋体" w:hAnsi="宋体" w:eastAsia="宋体" w:cs="宋体"/>
        </w:rPr>
      </w:pPr>
      <w:r>
        <w:rPr>
          <w:rFonts w:hint="eastAsia" w:ascii="宋体" w:hAnsi="宋体" w:eastAsia="宋体" w:cs="宋体"/>
          <w:lang w:val="en-US" w:eastAsia="zh-CN"/>
        </w:rPr>
        <w:t xml:space="preserve">                             </w:t>
      </w:r>
      <w:bookmarkStart w:id="0" w:name="_GoBack"/>
      <w:bookmarkEnd w:id="0"/>
      <w:r>
        <w:rPr>
          <w:rFonts w:hint="eastAsia" w:ascii="宋体" w:hAnsi="宋体" w:eastAsia="宋体" w:cs="宋体"/>
        </w:rPr>
        <w:t>202</w:t>
      </w:r>
      <w:r>
        <w:rPr>
          <w:rFonts w:hint="eastAsia" w:ascii="宋体" w:hAnsi="宋体" w:eastAsia="宋体" w:cs="宋体"/>
          <w:lang w:val="en-US" w:eastAsia="zh-CN"/>
        </w:rPr>
        <w:t>4</w:t>
      </w:r>
      <w:r>
        <w:rPr>
          <w:rFonts w:hint="eastAsia" w:ascii="宋体" w:hAnsi="宋体" w:eastAsia="宋体" w:cs="宋体"/>
        </w:rPr>
        <w:t>年</w:t>
      </w:r>
      <w:r>
        <w:rPr>
          <w:rFonts w:hint="eastAsia" w:ascii="宋体" w:hAnsi="宋体" w:eastAsia="宋体" w:cs="宋体"/>
          <w:lang w:val="en-US" w:eastAsia="zh-CN"/>
        </w:rPr>
        <w:t>4</w:t>
      </w:r>
      <w:r>
        <w:rPr>
          <w:rFonts w:hint="eastAsia" w:ascii="宋体" w:hAnsi="宋体" w:eastAsia="宋体" w:cs="宋体"/>
        </w:rPr>
        <w:t>月</w:t>
      </w:r>
      <w:r>
        <w:rPr>
          <w:rFonts w:hint="eastAsia" w:ascii="宋体" w:hAnsi="宋体" w:eastAsia="宋体" w:cs="宋体"/>
          <w:lang w:val="en-US" w:eastAsia="zh-CN"/>
        </w:rPr>
        <w:t>2</w:t>
      </w:r>
      <w:r>
        <w:rPr>
          <w:rFonts w:hint="eastAsia" w:ascii="宋体" w:hAnsi="宋体" w:eastAsia="宋体" w:cs="宋体"/>
        </w:rPr>
        <w:t>日</w:t>
      </w:r>
    </w:p>
    <w:p>
      <w:pPr>
        <w:jc w:val="righ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640"/>
      </w:pPr>
      <w:r>
        <w:separator/>
      </w:r>
    </w:p>
  </w:endnote>
  <w:endnote w:type="continuationSeparator" w:id="1">
    <w:p>
      <w:pPr>
        <w:spacing w:line="240" w:lineRule="auto"/>
        <w:ind w:firstLine="64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  <w:ind w:firstLine="640"/>
      </w:pPr>
      <w:r>
        <w:separator/>
      </w:r>
    </w:p>
  </w:footnote>
  <w:footnote w:type="continuationSeparator" w:id="1">
    <w:p>
      <w:pPr>
        <w:spacing w:line="240" w:lineRule="auto"/>
        <w:ind w:firstLine="640"/>
      </w:pPr>
      <w:r>
        <w:continuationSeparator/>
      </w:r>
    </w:p>
  </w:footnote>
</w:footnot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